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E57" w:rsidRPr="00F46A71" w:rsidRDefault="003C4E57" w:rsidP="003C4E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F46A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Deklaracja dostępności</w:t>
      </w:r>
    </w:p>
    <w:p w:rsidR="003C4E57" w:rsidRPr="00F46A71" w:rsidRDefault="003C4E57" w:rsidP="003C4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Deklaracja dostępności strony internetowej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Miejskiego przedszkola nr 28 </w:t>
      </w: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w Rudzie Śląskiej.</w:t>
      </w:r>
    </w:p>
    <w:p w:rsidR="003C4E57" w:rsidRDefault="003C4E57" w:rsidP="003C4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 Przedszkole nr 28 </w:t>
      </w: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Rudzie Śląskiej zobowiązuje się zapewnić dostępność swojej strony internetowej zgodnie z przepisami ustawy z dnia 4 kwietnia 2019 r. o dostępności cyfrowej stron internetowych i aplikacji mobilnych podmiotów publicznych. Oświadczenie w sprawie dostępności ma zastosowanie do strony internetowej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 Przedszkola nr 28</w:t>
      </w:r>
    </w:p>
    <w:p w:rsidR="003C4E57" w:rsidRPr="00160C2A" w:rsidRDefault="003C4E57" w:rsidP="003C4E57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C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publikacji tej wersji strony internetowej : </w:t>
      </w:r>
    </w:p>
    <w:p w:rsidR="003C4E57" w:rsidRPr="00C670D8" w:rsidRDefault="003C4E57" w:rsidP="003C4E57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70D8">
        <w:rPr>
          <w:rFonts w:ascii="Times New Roman" w:eastAsia="Times New Roman" w:hAnsi="Times New Roman" w:cs="Times New Roman"/>
          <w:sz w:val="24"/>
          <w:szCs w:val="24"/>
          <w:lang w:eastAsia="pl-PL"/>
        </w:rPr>
        <w:t>Data ostatniej istotnej aktualizacji : 2020-09-01</w:t>
      </w:r>
    </w:p>
    <w:p w:rsidR="003C4E57" w:rsidRPr="00F46A71" w:rsidRDefault="003C4E57" w:rsidP="003C4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Status pod względem zgodności z ustawą</w:t>
      </w:r>
    </w:p>
    <w:p w:rsidR="003C4E57" w:rsidRPr="00F46A71" w:rsidRDefault="003C4E57" w:rsidP="003C4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internetowa jest częściowo zgodna z ustawą o dostępności cyfrowej stron internetowych i aplikacji mobilnych podmiotów publicznyc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z powodu niezgodności lub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wyłą</w:t>
      </w: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czeń</w:t>
      </w:r>
      <w:proofErr w:type="spellEnd"/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wymienionych poniżej.</w:t>
      </w:r>
    </w:p>
    <w:p w:rsidR="003C4E57" w:rsidRPr="00F46A71" w:rsidRDefault="003C4E57" w:rsidP="003C4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Treści niedostępne</w:t>
      </w:r>
    </w:p>
    <w:p w:rsidR="003C4E57" w:rsidRPr="00F46A71" w:rsidRDefault="003C4E57" w:rsidP="003C4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filmy nie posiadają napisów dla osób głuchych</w:t>
      </w:r>
    </w:p>
    <w:p w:rsidR="003C4E57" w:rsidRPr="00F46A71" w:rsidRDefault="003C4E57" w:rsidP="003C4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niektóre zdjęcia z wydarzeń nie posiadają pełnych opisów alternatywnych</w:t>
      </w:r>
    </w:p>
    <w:p w:rsidR="003C4E57" w:rsidRPr="00F46A71" w:rsidRDefault="003C4E57" w:rsidP="003C4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w PDF nie są dokumentami edytowalnymi</w:t>
      </w:r>
    </w:p>
    <w:p w:rsidR="003C4E57" w:rsidRPr="00F46A71" w:rsidRDefault="003C4E57" w:rsidP="003C4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plików nie jest dostępnych cyfrowo</w:t>
      </w:r>
    </w:p>
    <w:p w:rsidR="003C4E57" w:rsidRPr="00F46A71" w:rsidRDefault="003C4E57" w:rsidP="003C4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Wyłączenia:</w:t>
      </w:r>
    </w:p>
    <w:p w:rsidR="003C4E57" w:rsidRPr="00F46A71" w:rsidRDefault="003C4E57" w:rsidP="003C4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mapy są wyłączone z obowiązku zapewniania dostępności,</w:t>
      </w:r>
    </w:p>
    <w:p w:rsidR="003C4E57" w:rsidRPr="00F46A71" w:rsidRDefault="003C4E57" w:rsidP="003C4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filmy zostały opublikowane przed wejściem w życie ustawy o dostępności cyfrowej</w:t>
      </w:r>
    </w:p>
    <w:p w:rsidR="003C4E57" w:rsidRPr="00F46A71" w:rsidRDefault="003C4E57" w:rsidP="003C4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Przygotowanie deklaracji w sprawie dostępności</w:t>
      </w:r>
    </w:p>
    <w:p w:rsidR="003C4E57" w:rsidRPr="00F46A71" w:rsidRDefault="003C4E57" w:rsidP="003C4E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Deklarację sporządzono dnia: 2020-10-19</w:t>
      </w:r>
    </w:p>
    <w:p w:rsidR="003C4E57" w:rsidRPr="00F46A71" w:rsidRDefault="003C4E57" w:rsidP="003C4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Deklarację sporządzono na podstawie samooceny.</w:t>
      </w:r>
    </w:p>
    <w:p w:rsidR="003C4E57" w:rsidRPr="00F46A71" w:rsidRDefault="003C4E57" w:rsidP="003C4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zwrotne i dane kontaktowe</w:t>
      </w:r>
    </w:p>
    <w:p w:rsidR="003C4E57" w:rsidRPr="00F46A71" w:rsidRDefault="003C4E57" w:rsidP="003C4E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Za rozpatrywanie uwag i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niosków odpowiada: Katarzyna Romejko</w:t>
      </w:r>
    </w:p>
    <w:p w:rsidR="003C4E57" w:rsidRPr="00F46A71" w:rsidRDefault="003C4E57" w:rsidP="003C4E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sp14</w:t>
      </w:r>
      <w:r w:rsidRPr="00F4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@sileman.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net.</w:t>
      </w:r>
      <w:r w:rsidRPr="00F4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</w:t>
      </w:r>
    </w:p>
    <w:p w:rsidR="003C4E57" w:rsidRPr="00F46A71" w:rsidRDefault="003C4E57" w:rsidP="003C4E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+48 32 242 09 58</w:t>
      </w:r>
    </w:p>
    <w:p w:rsidR="003C4E57" w:rsidRPr="00F46A71" w:rsidRDefault="003C4E57" w:rsidP="003C4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Każdy ma prawo:</w:t>
      </w:r>
    </w:p>
    <w:p w:rsidR="003C4E57" w:rsidRPr="00F46A71" w:rsidRDefault="003C4E57" w:rsidP="003C4E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zgłosić uwagi dotyczące dostępności cyfrowej strony lub jej elementu,</w:t>
      </w:r>
    </w:p>
    <w:p w:rsidR="003C4E57" w:rsidRPr="00F46A71" w:rsidRDefault="003C4E57" w:rsidP="003C4E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zgłosić żądanie zapewnienia dostępności cyfrowej strony lub jej elementu,</w:t>
      </w:r>
    </w:p>
    <w:p w:rsidR="003C4E57" w:rsidRPr="00F46A71" w:rsidRDefault="003C4E57" w:rsidP="003C4E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wnioskować o udostępnienie niedostępnej informacji w innej alternatywnej formie.</w:t>
      </w:r>
    </w:p>
    <w:p w:rsidR="003C4E57" w:rsidRPr="00F46A71" w:rsidRDefault="003C4E57" w:rsidP="003C4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Żądanie musi zawierać:</w:t>
      </w:r>
    </w:p>
    <w:p w:rsidR="003C4E57" w:rsidRPr="00F46A71" w:rsidRDefault="003C4E57" w:rsidP="003C4E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dane kontaktowe osoby zgłaszającej,</w:t>
      </w:r>
    </w:p>
    <w:p w:rsidR="003C4E57" w:rsidRPr="00F46A71" w:rsidRDefault="003C4E57" w:rsidP="003C4E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strony lub elementu strony, której dotyczy żądanie,</w:t>
      </w:r>
    </w:p>
    <w:p w:rsidR="003C4E57" w:rsidRPr="00F46A71" w:rsidRDefault="003C4E57" w:rsidP="003C4E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dogodnej formy udostępnienia informacji, jeżeli żądanie dotyczy udostępnienia w formie alternatywnej informacji niedostępnej.</w:t>
      </w:r>
    </w:p>
    <w:p w:rsidR="003C4E57" w:rsidRPr="00F46A71" w:rsidRDefault="003C4E57" w:rsidP="003C4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Rozpatrzenie zgłoszenia powinno nastąpić niezwłocznie, najpóźniej w ciągu 7 dni. Jeśli w tym terminie zapewnienie dostępności albo zapewnienie dostępu w alternatywnej formie nie jest możliwe, powinno nastąpić najdalej w ciągu 2 miesięcy od daty zgłoszenia.</w:t>
      </w:r>
    </w:p>
    <w:p w:rsidR="003C4E57" w:rsidRPr="00F46A71" w:rsidRDefault="003C4E57" w:rsidP="003C4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Skargi i odwołania</w:t>
      </w:r>
    </w:p>
    <w:p w:rsidR="003C4E57" w:rsidRPr="00F46A71" w:rsidRDefault="003C4E57" w:rsidP="003C4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Na niedotrzymanie tych terminów oraz na odmowę realizacji żądania można złożyć skargę do organu nadzorującego pocztą lub drogą elektroniczną na adres:</w:t>
      </w:r>
    </w:p>
    <w:p w:rsidR="003C4E57" w:rsidRPr="00F46A71" w:rsidRDefault="003C4E57" w:rsidP="003C4E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 nadzorujący: Dyrektor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Zespołu Szkolno-Przedszkolnego nr 3 </w:t>
      </w: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w Rudzie Śląskiej</w:t>
      </w:r>
    </w:p>
    <w:p w:rsidR="003C4E57" w:rsidRPr="00F46A71" w:rsidRDefault="003C4E57" w:rsidP="003C4E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Adres: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Główna 40, </w:t>
      </w: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41-711 RUDA ŚLĄSKA</w:t>
      </w:r>
    </w:p>
    <w:p w:rsidR="003C4E57" w:rsidRPr="00F46A71" w:rsidRDefault="003C4E57" w:rsidP="003C4E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sp14@</w:t>
      </w:r>
      <w:r w:rsidRPr="00F4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sileman.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net.</w:t>
      </w:r>
      <w:r w:rsidRPr="00F4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</w:t>
      </w:r>
    </w:p>
    <w:p w:rsidR="003C4E57" w:rsidRPr="00F46A71" w:rsidRDefault="003C4E57" w:rsidP="003C4E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+48 32 242 09 58</w:t>
      </w:r>
    </w:p>
    <w:p w:rsidR="003C4E57" w:rsidRPr="00F46A71" w:rsidRDefault="003C4E57" w:rsidP="003C4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Skargę można złożyć również do </w:t>
      </w:r>
      <w:hyperlink r:id="rId5" w:history="1">
        <w:r w:rsidRPr="00F46A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Rzecznika Praw Obywatelskich</w:t>
        </w:r>
      </w:hyperlink>
      <w:r w:rsidRPr="00F46A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C4E57" w:rsidRPr="00F46A71" w:rsidRDefault="003C4E57" w:rsidP="003C4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Dostępność architektoniczna</w:t>
      </w:r>
    </w:p>
    <w:p w:rsidR="003C4E57" w:rsidRDefault="003C4E57" w:rsidP="003C4E57">
      <w:pPr>
        <w:pStyle w:val="Akapitzlist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C2A">
        <w:rPr>
          <w:rFonts w:ascii="Times New Roman" w:eastAsia="Times New Roman" w:hAnsi="Times New Roman" w:cs="Times New Roman"/>
          <w:sz w:val="24"/>
          <w:szCs w:val="24"/>
          <w:lang w:eastAsia="pl-PL"/>
        </w:rPr>
        <w:t>Do budynku przedszkola prowadzą dwa wejścia. Główne wejście znajdujące się od ulicy Głównej, drugie od strony placu zespołu. Nad wejściami nie ma głośników systemu naprowadzającego dźwiękowo osoby niewidome i słabowidzące.</w:t>
      </w:r>
    </w:p>
    <w:p w:rsidR="003C4E57" w:rsidRDefault="003C4E57" w:rsidP="003C4E57">
      <w:pPr>
        <w:pStyle w:val="Akapitzlist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C2A">
        <w:rPr>
          <w:rFonts w:ascii="Times New Roman" w:eastAsia="Times New Roman" w:hAnsi="Times New Roman" w:cs="Times New Roman"/>
          <w:sz w:val="24"/>
          <w:szCs w:val="24"/>
          <w:lang w:eastAsia="pl-PL"/>
        </w:rPr>
        <w:t>Dla klientów dostępne jest 1 wejście od ul. Głównej. Drzwi otwierane ręcznie (w godzinach otwarcia placówki) bądź przez naciśnięcie dzwonka (w godzinach zamknięcia placówki).</w:t>
      </w:r>
    </w:p>
    <w:p w:rsidR="003C4E57" w:rsidRDefault="003C4E57" w:rsidP="003C4E57">
      <w:pPr>
        <w:pStyle w:val="Akapitzlist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C2A">
        <w:rPr>
          <w:rFonts w:ascii="Times New Roman" w:eastAsia="Times New Roman" w:hAnsi="Times New Roman" w:cs="Times New Roman"/>
          <w:sz w:val="24"/>
          <w:szCs w:val="24"/>
          <w:lang w:eastAsia="pl-PL"/>
        </w:rPr>
        <w:t>Drugie wejście znajduje się na terenie placu zespołu, przeznaczone jest dla uczniów i pracowników oraz w razie konieczności służy jako wyjście ewakuacyjne.</w:t>
      </w:r>
    </w:p>
    <w:p w:rsidR="003C4E57" w:rsidRDefault="003C4E57" w:rsidP="003C4E57">
      <w:pPr>
        <w:pStyle w:val="Akapitzlist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przedszkola</w:t>
      </w:r>
      <w:r w:rsidRPr="00160C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ma  miejsc parkingowych z wyjątkiem miejsc parkingowych wyznaczonych dla osób niepełnosprawnych.  </w:t>
      </w:r>
    </w:p>
    <w:p w:rsidR="003C4E57" w:rsidRDefault="003C4E57" w:rsidP="003C4E57">
      <w:pPr>
        <w:pStyle w:val="Akapitzlist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C2A">
        <w:rPr>
          <w:rFonts w:ascii="Times New Roman" w:eastAsia="Times New Roman" w:hAnsi="Times New Roman" w:cs="Times New Roman"/>
          <w:sz w:val="24"/>
          <w:szCs w:val="24"/>
          <w:lang w:eastAsia="pl-PL"/>
        </w:rPr>
        <w:t>Osobami oddelegowanymi do udzielania informacji przy wejściu głównym są pracownicy obsługi.</w:t>
      </w:r>
    </w:p>
    <w:p w:rsidR="003C4E57" w:rsidRDefault="003C4E57" w:rsidP="003C4E57">
      <w:pPr>
        <w:pStyle w:val="Akapitzlist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</w:t>
      </w:r>
      <w:r w:rsidRPr="00160C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każdym poziomie (parter, 1 piętro, 2 piętro i piwnica) znajduje się korytarz. Budynki nie posiadają wind.</w:t>
      </w:r>
    </w:p>
    <w:p w:rsidR="003C4E57" w:rsidRDefault="003C4E57" w:rsidP="003C4E57">
      <w:pPr>
        <w:pStyle w:val="Akapitzlist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</w:t>
      </w:r>
      <w:r w:rsidRPr="00160C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ma dostosowań dla osób niepełnosprawnych.</w:t>
      </w:r>
    </w:p>
    <w:p w:rsidR="003C4E57" w:rsidRDefault="003C4E57" w:rsidP="003C4E57">
      <w:pPr>
        <w:pStyle w:val="Akapitzlist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przedszkola</w:t>
      </w:r>
      <w:r w:rsidRPr="00160C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wejść osoba z psem 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systującym i psem przewodnikiem.</w:t>
      </w:r>
    </w:p>
    <w:p w:rsidR="003C4E57" w:rsidRPr="00160C2A" w:rsidRDefault="003C4E57" w:rsidP="003C4E57">
      <w:pPr>
        <w:pStyle w:val="Akapitzlist"/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C2A"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 nie ma możliwości skorzystania z tłumacza języka migowego na miejscu lub online</w:t>
      </w:r>
    </w:p>
    <w:p w:rsidR="003C4E57" w:rsidRDefault="003C4E57" w:rsidP="003C4E57"/>
    <w:p w:rsidR="003C4E57" w:rsidRDefault="003C4E57" w:rsidP="003C4E57"/>
    <w:p w:rsidR="003638CC" w:rsidRDefault="003638CC">
      <w:bookmarkStart w:id="0" w:name="_GoBack"/>
      <w:bookmarkEnd w:id="0"/>
    </w:p>
    <w:sectPr w:rsidR="0036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F4D3B"/>
    <w:multiLevelType w:val="multilevel"/>
    <w:tmpl w:val="3184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B2974"/>
    <w:multiLevelType w:val="hybridMultilevel"/>
    <w:tmpl w:val="01ECF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96009"/>
    <w:multiLevelType w:val="multilevel"/>
    <w:tmpl w:val="0BAE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E36F8F"/>
    <w:multiLevelType w:val="multilevel"/>
    <w:tmpl w:val="1DF2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C255DE"/>
    <w:multiLevelType w:val="hybridMultilevel"/>
    <w:tmpl w:val="3F725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670DD"/>
    <w:multiLevelType w:val="multilevel"/>
    <w:tmpl w:val="34AC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0C1288"/>
    <w:multiLevelType w:val="multilevel"/>
    <w:tmpl w:val="2B10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511136"/>
    <w:multiLevelType w:val="multilevel"/>
    <w:tmpl w:val="EAA6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AD29EE"/>
    <w:multiLevelType w:val="multilevel"/>
    <w:tmpl w:val="0140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57"/>
    <w:rsid w:val="003638CC"/>
    <w:rsid w:val="003C4E57"/>
    <w:rsid w:val="00F4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BA9E9-734E-481D-AAB3-7320A643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4E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4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po.gov.pl/content/jak-zglosic-sie-do-rzecznika-praw-obywatelsk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2021-02-18T09:53:00Z</dcterms:created>
  <dcterms:modified xsi:type="dcterms:W3CDTF">2021-02-18T10:03:00Z</dcterms:modified>
</cp:coreProperties>
</file>